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D" w:rsidRDefault="00992D96" w:rsidP="001F2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CD">
        <w:rPr>
          <w:rFonts w:ascii="Times New Roman" w:hAnsi="Times New Roman" w:cs="Times New Roman"/>
          <w:sz w:val="28"/>
          <w:szCs w:val="28"/>
        </w:rPr>
        <w:t>През учебната 2020</w:t>
      </w:r>
      <w:r w:rsidR="00D578F7" w:rsidRPr="004006CD">
        <w:rPr>
          <w:rFonts w:ascii="Times New Roman" w:hAnsi="Times New Roman" w:cs="Times New Roman"/>
          <w:sz w:val="28"/>
          <w:szCs w:val="28"/>
        </w:rPr>
        <w:t>/2021 година детска градина „Русалка“ реализира успешен проект  по Национална програма „Успяваме заедно“</w:t>
      </w:r>
      <w:r w:rsidR="001F2780" w:rsidRPr="004006CD">
        <w:rPr>
          <w:rFonts w:ascii="Times New Roman" w:hAnsi="Times New Roman" w:cs="Times New Roman"/>
          <w:sz w:val="28"/>
          <w:szCs w:val="28"/>
        </w:rPr>
        <w:t xml:space="preserve"> Модул 2: „Иновативна детска градина“ – „Емоционална интелигентност за щастливи и успешни деца“.</w:t>
      </w:r>
    </w:p>
    <w:p w:rsidR="00B64B9B" w:rsidRDefault="004006CD" w:rsidP="00400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Целта на проекта бе: Развитие на емоционалната интелигентност като осъзната отговорност към децата, пряко свързана с подобряването на тяхното физическо и емоционално здраве, създаване на хармоничен климат и развиването им като личности, благодарение на учителите и отговорните родители.</w:t>
      </w:r>
    </w:p>
    <w:p w:rsidR="00FE4DC0" w:rsidRDefault="005C02D7" w:rsidP="00400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децата от всички групи се проведоха игри и упражнения, съобразени с възрастовите им възможности за разпознаване, практикуване и регулиране на емоции.</w:t>
      </w:r>
      <w:bookmarkStart w:id="0" w:name="_GoBack"/>
      <w:bookmarkEnd w:id="0"/>
    </w:p>
    <w:p w:rsidR="00123A20" w:rsidRPr="004006CD" w:rsidRDefault="00123A20" w:rsidP="00400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Проектът завърши с издаването на ресурсен пакет с полезна информация за реализираните дейности, игри и упражнения, които могат да се използват от родители и учители за обогатяване на познанията им за емоционалната интелигентнос</w:t>
      </w:r>
      <w:r w:rsidR="00A0173C">
        <w:rPr>
          <w:rFonts w:ascii="Times New Roman" w:hAnsi="Times New Roman" w:cs="Times New Roman"/>
          <w:sz w:val="28"/>
          <w:szCs w:val="28"/>
        </w:rPr>
        <w:t>т, като неизменна част от израстването на щастливи</w:t>
      </w:r>
      <w:r w:rsidR="00956317">
        <w:rPr>
          <w:rFonts w:ascii="Times New Roman" w:hAnsi="Times New Roman" w:cs="Times New Roman"/>
          <w:sz w:val="28"/>
          <w:szCs w:val="28"/>
        </w:rPr>
        <w:t>, уверени</w:t>
      </w:r>
      <w:r w:rsidR="00A0173C">
        <w:rPr>
          <w:rFonts w:ascii="Times New Roman" w:hAnsi="Times New Roman" w:cs="Times New Roman"/>
          <w:sz w:val="28"/>
          <w:szCs w:val="28"/>
        </w:rPr>
        <w:t xml:space="preserve"> и успешни деца.</w:t>
      </w:r>
    </w:p>
    <w:sectPr w:rsidR="00123A20" w:rsidRPr="004006CD" w:rsidSect="0077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217"/>
    <w:rsid w:val="00123A20"/>
    <w:rsid w:val="001F2780"/>
    <w:rsid w:val="004006CD"/>
    <w:rsid w:val="004A5EA4"/>
    <w:rsid w:val="005C02D7"/>
    <w:rsid w:val="00777368"/>
    <w:rsid w:val="008E0217"/>
    <w:rsid w:val="00956317"/>
    <w:rsid w:val="00992D96"/>
    <w:rsid w:val="00A0173C"/>
    <w:rsid w:val="00B64B9B"/>
    <w:rsid w:val="00D578F7"/>
    <w:rsid w:val="00F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 dimitrov</dc:creator>
  <cp:lastModifiedBy>ODZ_16</cp:lastModifiedBy>
  <cp:revision>2</cp:revision>
  <dcterms:created xsi:type="dcterms:W3CDTF">2021-11-11T06:12:00Z</dcterms:created>
  <dcterms:modified xsi:type="dcterms:W3CDTF">2021-11-11T06:12:00Z</dcterms:modified>
</cp:coreProperties>
</file>